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282711" w:rsidRPr="008E3E60" w:rsidP="00531AC7">
      <w:pPr>
        <w:spacing w:line="480" w:lineRule="auto"/>
        <w:contextualSpacing/>
        <w:jc w:val="center"/>
        <w:rPr>
          <w:rFonts w:ascii="Times New Roman" w:hAnsi="Times New Roman" w:cs="Times New Roman"/>
          <w:sz w:val="24"/>
          <w:szCs w:val="24"/>
        </w:rPr>
      </w:pPr>
    </w:p>
    <w:p w:rsidR="00282711" w:rsidRPr="008E3E60" w:rsidP="00531AC7">
      <w:pPr>
        <w:spacing w:line="480" w:lineRule="auto"/>
        <w:contextualSpacing/>
        <w:jc w:val="center"/>
        <w:rPr>
          <w:rFonts w:ascii="Times New Roman" w:hAnsi="Times New Roman" w:cs="Times New Roman"/>
          <w:sz w:val="24"/>
          <w:szCs w:val="24"/>
        </w:rPr>
      </w:pPr>
    </w:p>
    <w:p w:rsidR="00282711" w:rsidRPr="008E3E60" w:rsidP="00531AC7">
      <w:pPr>
        <w:spacing w:line="480" w:lineRule="auto"/>
        <w:contextualSpacing/>
        <w:rPr>
          <w:rFonts w:ascii="Times New Roman" w:hAnsi="Times New Roman" w:cs="Times New Roman"/>
          <w:sz w:val="24"/>
          <w:szCs w:val="24"/>
        </w:rPr>
      </w:pPr>
    </w:p>
    <w:p w:rsidR="00282711" w:rsidRPr="008E3E60" w:rsidP="00531AC7">
      <w:pPr>
        <w:spacing w:line="480" w:lineRule="auto"/>
        <w:contextualSpacing/>
        <w:jc w:val="center"/>
        <w:rPr>
          <w:rFonts w:ascii="Times New Roman" w:hAnsi="Times New Roman" w:cs="Times New Roman"/>
          <w:sz w:val="24"/>
          <w:szCs w:val="24"/>
        </w:rPr>
      </w:pPr>
    </w:p>
    <w:p w:rsidR="00282711" w:rsidRPr="008E3E60" w:rsidP="00531AC7">
      <w:pPr>
        <w:spacing w:line="480" w:lineRule="auto"/>
        <w:contextualSpacing/>
        <w:jc w:val="center"/>
        <w:rPr>
          <w:rFonts w:ascii="Times New Roman" w:hAnsi="Times New Roman" w:cs="Times New Roman"/>
          <w:b/>
          <w:sz w:val="24"/>
          <w:szCs w:val="24"/>
        </w:rPr>
      </w:pPr>
    </w:p>
    <w:p w:rsidR="00960268" w:rsidRPr="008E3E60" w:rsidP="00960268">
      <w:pPr>
        <w:spacing w:line="480" w:lineRule="auto"/>
        <w:contextualSpacing/>
        <w:jc w:val="center"/>
        <w:rPr>
          <w:rFonts w:ascii="Times New Roman" w:hAnsi="Times New Roman" w:cs="Times New Roman"/>
          <w:b/>
          <w:sz w:val="24"/>
          <w:szCs w:val="24"/>
        </w:rPr>
      </w:pPr>
      <w:r w:rsidRPr="008E3E60">
        <w:rPr>
          <w:rFonts w:ascii="Times New Roman" w:hAnsi="Times New Roman" w:cs="Times New Roman"/>
          <w:b/>
          <w:sz w:val="24"/>
          <w:szCs w:val="24"/>
        </w:rPr>
        <w:t>Financial Statement in Health Care</w:t>
      </w:r>
    </w:p>
    <w:p w:rsidR="00531AC7" w:rsidRPr="008E3E60" w:rsidP="00960268">
      <w:pPr>
        <w:spacing w:line="480" w:lineRule="auto"/>
        <w:contextualSpacing/>
        <w:rPr>
          <w:rFonts w:ascii="Times New Roman" w:hAnsi="Times New Roman" w:cs="Times New Roman"/>
          <w:sz w:val="24"/>
          <w:szCs w:val="24"/>
        </w:rPr>
      </w:pPr>
    </w:p>
    <w:p w:rsidR="00960268" w:rsidRPr="008E3E60" w:rsidP="00960268">
      <w:pPr>
        <w:spacing w:line="480" w:lineRule="auto"/>
        <w:contextualSpacing/>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Name</w:t>
      </w:r>
    </w:p>
    <w:p w:rsidR="00531AC7" w:rsidRPr="008E3E60"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Institution</w:t>
      </w:r>
    </w:p>
    <w:p w:rsidR="00531AC7" w:rsidRPr="008E3E60"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Course</w:t>
      </w:r>
    </w:p>
    <w:p w:rsidR="00531AC7" w:rsidRPr="008E3E60"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Instructor</w:t>
      </w:r>
    </w:p>
    <w:p w:rsidR="00531AC7" w:rsidRPr="008E3E60" w:rsidP="00531AC7">
      <w:pPr>
        <w:spacing w:line="480" w:lineRule="auto"/>
        <w:contextualSpacing/>
        <w:jc w:val="center"/>
        <w:rPr>
          <w:rFonts w:ascii="Times New Roman" w:hAnsi="Times New Roman" w:cs="Times New Roman"/>
          <w:sz w:val="24"/>
          <w:szCs w:val="24"/>
        </w:rPr>
      </w:pPr>
      <w:r w:rsidRPr="008E3E60">
        <w:rPr>
          <w:rFonts w:ascii="Times New Roman" w:hAnsi="Times New Roman" w:cs="Times New Roman"/>
          <w:sz w:val="24"/>
          <w:szCs w:val="24"/>
        </w:rPr>
        <w:t>Date</w:t>
      </w: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531AC7" w:rsidRPr="008E3E60" w:rsidP="00531AC7">
      <w:pPr>
        <w:spacing w:line="480" w:lineRule="auto"/>
        <w:contextualSpacing/>
        <w:jc w:val="center"/>
        <w:rPr>
          <w:rFonts w:ascii="Times New Roman" w:hAnsi="Times New Roman" w:cs="Times New Roman"/>
          <w:sz w:val="24"/>
          <w:szCs w:val="24"/>
        </w:rPr>
      </w:pPr>
    </w:p>
    <w:p w:rsidR="00960268" w:rsidRPr="008E3E60">
      <w:pPr>
        <w:rPr>
          <w:rFonts w:ascii="Times New Roman" w:hAnsi="Times New Roman" w:cs="Times New Roman"/>
          <w:sz w:val="24"/>
          <w:szCs w:val="24"/>
        </w:rPr>
      </w:pPr>
      <w:r w:rsidRPr="008E3E60">
        <w:rPr>
          <w:rFonts w:ascii="Times New Roman" w:hAnsi="Times New Roman" w:cs="Times New Roman"/>
          <w:sz w:val="24"/>
          <w:szCs w:val="24"/>
        </w:rPr>
        <w:br w:type="page"/>
      </w:r>
      <w:bookmarkStart w:id="0" w:name="_GoBack"/>
      <w:bookmarkEnd w:id="0"/>
    </w:p>
    <w:p w:rsidR="00C26745" w:rsidRPr="008E3E60" w:rsidP="00531AC7">
      <w:pPr>
        <w:spacing w:line="480" w:lineRule="auto"/>
        <w:contextualSpacing/>
        <w:jc w:val="center"/>
        <w:rPr>
          <w:rFonts w:ascii="Times New Roman" w:hAnsi="Times New Roman" w:cs="Times New Roman"/>
          <w:b/>
          <w:sz w:val="24"/>
          <w:szCs w:val="24"/>
        </w:rPr>
      </w:pPr>
      <w:r w:rsidRPr="008E3E60">
        <w:rPr>
          <w:rFonts w:ascii="Times New Roman" w:hAnsi="Times New Roman" w:cs="Times New Roman"/>
          <w:b/>
          <w:sz w:val="24"/>
          <w:szCs w:val="24"/>
        </w:rPr>
        <w:t>Financial Statement</w:t>
      </w:r>
      <w:r w:rsidRPr="008E3E60" w:rsidR="00960268">
        <w:rPr>
          <w:rFonts w:ascii="Times New Roman" w:hAnsi="Times New Roman" w:cs="Times New Roman"/>
          <w:b/>
          <w:sz w:val="24"/>
          <w:szCs w:val="24"/>
        </w:rPr>
        <w:t xml:space="preserve"> in Health Care</w:t>
      </w:r>
    </w:p>
    <w:p w:rsidR="00C26745"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Financial evidence plays a crucial role in the administration of healthcare</w:t>
      </w:r>
      <w:r w:rsidRPr="008E3E60" w:rsidR="009B2369">
        <w:rPr>
          <w:rFonts w:ascii="Times New Roman" w:hAnsi="Times New Roman" w:cs="Times New Roman"/>
          <w:sz w:val="24"/>
          <w:szCs w:val="24"/>
        </w:rPr>
        <w:t xml:space="preserve"> institutions</w:t>
      </w:r>
      <w:r w:rsidRPr="008E3E60">
        <w:rPr>
          <w:rFonts w:ascii="Times New Roman" w:hAnsi="Times New Roman" w:cs="Times New Roman"/>
          <w:sz w:val="24"/>
          <w:szCs w:val="24"/>
        </w:rPr>
        <w:t>. For instance, financial information is</w:t>
      </w:r>
      <w:r w:rsidRPr="008E3E60">
        <w:rPr>
          <w:rFonts w:ascii="Times New Roman" w:hAnsi="Times New Roman" w:cs="Times New Roman"/>
          <w:sz w:val="24"/>
          <w:szCs w:val="24"/>
        </w:rPr>
        <w:t xml:space="preserve"> at the center of the decision making process</w:t>
      </w:r>
      <w:r w:rsidRPr="008E3E60" w:rsidR="00531AC7">
        <w:rPr>
          <w:rFonts w:ascii="Times New Roman" w:hAnsi="Times New Roman" w:cs="Times New Roman"/>
          <w:sz w:val="24"/>
          <w:szCs w:val="24"/>
        </w:rPr>
        <w:t xml:space="preserve"> and daily operations</w:t>
      </w:r>
      <w:r w:rsidRPr="008E3E60" w:rsidR="00960268">
        <w:rPr>
          <w:rFonts w:ascii="Times New Roman" w:hAnsi="Times New Roman" w:cs="Times New Roman"/>
          <w:sz w:val="24"/>
          <w:szCs w:val="24"/>
        </w:rPr>
        <w:t>. Additionally</w:t>
      </w:r>
      <w:r w:rsidRPr="008E3E60">
        <w:rPr>
          <w:rFonts w:ascii="Times New Roman" w:hAnsi="Times New Roman" w:cs="Times New Roman"/>
          <w:sz w:val="24"/>
          <w:szCs w:val="24"/>
        </w:rPr>
        <w:t>, the role of the financial statement analysis is to differentiate the preferable distinctiveness of the business side of healthcare, so that we can adopt the</w:t>
      </w:r>
      <w:r w:rsidRPr="008E3E60" w:rsidR="00960268">
        <w:rPr>
          <w:rFonts w:ascii="Times New Roman" w:hAnsi="Times New Roman" w:cs="Times New Roman"/>
          <w:sz w:val="24"/>
          <w:szCs w:val="24"/>
        </w:rPr>
        <w:t xml:space="preserve">se benefits. </w:t>
      </w:r>
      <w:r w:rsidRPr="008E3E60">
        <w:rPr>
          <w:rFonts w:ascii="Times New Roman" w:hAnsi="Times New Roman" w:cs="Times New Roman"/>
          <w:sz w:val="24"/>
          <w:szCs w:val="24"/>
        </w:rPr>
        <w:t xml:space="preserve">Besides, financial statement analysis also helps in identifying an organization's weak points to manage them properly, by adopting counteractive </w:t>
      </w:r>
      <w:r w:rsidRPr="008E3E60" w:rsidR="00960268">
        <w:rPr>
          <w:rFonts w:ascii="Times New Roman" w:hAnsi="Times New Roman" w:cs="Times New Roman"/>
          <w:sz w:val="24"/>
          <w:szCs w:val="24"/>
        </w:rPr>
        <w:t>strategies. D</w:t>
      </w:r>
      <w:r w:rsidRPr="008E3E60">
        <w:rPr>
          <w:rFonts w:ascii="Times New Roman" w:hAnsi="Times New Roman" w:cs="Times New Roman"/>
          <w:sz w:val="24"/>
          <w:szCs w:val="24"/>
        </w:rPr>
        <w:t>ecisions made by healthcare providers can only be effective if they understand financial informatio</w:t>
      </w:r>
      <w:r w:rsidRPr="008E3E60">
        <w:rPr>
          <w:rFonts w:ascii="Times New Roman" w:hAnsi="Times New Roman" w:cs="Times New Roman"/>
          <w:sz w:val="24"/>
          <w:szCs w:val="24"/>
        </w:rPr>
        <w:t xml:space="preserve">n. For that reason, this paper aims to discuss financial information and how it is used in healthcare, and </w:t>
      </w:r>
      <w:r w:rsidRPr="008E3E60" w:rsidR="00574177">
        <w:rPr>
          <w:rFonts w:ascii="Times New Roman" w:hAnsi="Times New Roman" w:cs="Times New Roman"/>
          <w:sz w:val="24"/>
          <w:szCs w:val="24"/>
        </w:rPr>
        <w:t>assess</w:t>
      </w:r>
      <w:r w:rsidRPr="008E3E60">
        <w:rPr>
          <w:rFonts w:ascii="Times New Roman" w:hAnsi="Times New Roman" w:cs="Times New Roman"/>
          <w:sz w:val="24"/>
          <w:szCs w:val="24"/>
        </w:rPr>
        <w:t xml:space="preserve"> the use of financial statement analysis as a </w:t>
      </w:r>
      <w:r w:rsidRPr="008E3E60" w:rsidR="00574177">
        <w:rPr>
          <w:rFonts w:ascii="Times New Roman" w:hAnsi="Times New Roman" w:cs="Times New Roman"/>
          <w:sz w:val="24"/>
          <w:szCs w:val="24"/>
        </w:rPr>
        <w:t>means</w:t>
      </w:r>
      <w:r w:rsidRPr="008E3E60">
        <w:rPr>
          <w:rFonts w:ascii="Times New Roman" w:hAnsi="Times New Roman" w:cs="Times New Roman"/>
          <w:sz w:val="24"/>
          <w:szCs w:val="24"/>
        </w:rPr>
        <w:t xml:space="preserve"> to address </w:t>
      </w:r>
      <w:r w:rsidRPr="008E3E60" w:rsidR="00574177">
        <w:rPr>
          <w:rFonts w:ascii="Times New Roman" w:hAnsi="Times New Roman" w:cs="Times New Roman"/>
          <w:sz w:val="24"/>
          <w:szCs w:val="24"/>
        </w:rPr>
        <w:t>monetary</w:t>
      </w:r>
      <w:r w:rsidRPr="008E3E60">
        <w:rPr>
          <w:rFonts w:ascii="Times New Roman" w:hAnsi="Times New Roman" w:cs="Times New Roman"/>
          <w:sz w:val="24"/>
          <w:szCs w:val="24"/>
        </w:rPr>
        <w:t xml:space="preserve"> </w:t>
      </w:r>
      <w:r w:rsidRPr="008E3E60" w:rsidR="00574177">
        <w:rPr>
          <w:rFonts w:ascii="Times New Roman" w:hAnsi="Times New Roman" w:cs="Times New Roman"/>
          <w:sz w:val="24"/>
          <w:szCs w:val="24"/>
        </w:rPr>
        <w:t>questions</w:t>
      </w:r>
      <w:r w:rsidRPr="008E3E60">
        <w:rPr>
          <w:rFonts w:ascii="Times New Roman" w:hAnsi="Times New Roman" w:cs="Times New Roman"/>
          <w:sz w:val="24"/>
          <w:szCs w:val="24"/>
        </w:rPr>
        <w:t xml:space="preserve"> in healthcare.</w:t>
      </w:r>
    </w:p>
    <w:p w:rsidR="00C26745"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Health institutions use financial information</w:t>
      </w:r>
      <w:r w:rsidRPr="008E3E60">
        <w:rPr>
          <w:rFonts w:ascii="Times New Roman" w:hAnsi="Times New Roman" w:cs="Times New Roman"/>
          <w:sz w:val="24"/>
          <w:szCs w:val="24"/>
        </w:rPr>
        <w:t xml:space="preserve"> in different ways. One of the key roles of financial information is that it helps the management to develop appropriate strategies in managing the cost of treatment</w:t>
      </w:r>
      <w:r w:rsidRPr="008E3E60" w:rsidR="009B2369">
        <w:rPr>
          <w:rFonts w:ascii="Times New Roman" w:hAnsi="Times New Roman" w:cs="Times New Roman"/>
          <w:sz w:val="24"/>
          <w:szCs w:val="24"/>
        </w:rPr>
        <w:t xml:space="preserve"> (</w:t>
      </w:r>
      <w:r w:rsidRPr="008E3E60" w:rsidR="009B2369">
        <w:rPr>
          <w:rFonts w:ascii="Times New Roman" w:hAnsi="Times New Roman" w:cs="Times New Roman"/>
          <w:sz w:val="24"/>
          <w:szCs w:val="24"/>
        </w:rPr>
        <w:t>Olaussen</w:t>
      </w:r>
      <w:r w:rsidRPr="008E3E60" w:rsidR="009B2369">
        <w:rPr>
          <w:rFonts w:ascii="Times New Roman" w:hAnsi="Times New Roman" w:cs="Times New Roman"/>
          <w:sz w:val="24"/>
          <w:szCs w:val="24"/>
        </w:rPr>
        <w:t>, 2017)</w:t>
      </w:r>
      <w:r w:rsidRPr="008E3E60">
        <w:rPr>
          <w:rFonts w:ascii="Times New Roman" w:hAnsi="Times New Roman" w:cs="Times New Roman"/>
          <w:sz w:val="24"/>
          <w:szCs w:val="24"/>
        </w:rPr>
        <w:t>. Healthcare entities must come up with cost-</w:t>
      </w:r>
      <w:r w:rsidRPr="008E3E60" w:rsidR="00960268">
        <w:rPr>
          <w:rFonts w:ascii="Times New Roman" w:hAnsi="Times New Roman" w:cs="Times New Roman"/>
          <w:sz w:val="24"/>
          <w:szCs w:val="24"/>
        </w:rPr>
        <w:t>effective drugs. They, hence</w:t>
      </w:r>
      <w:r w:rsidRPr="008E3E60">
        <w:rPr>
          <w:rFonts w:ascii="Times New Roman" w:hAnsi="Times New Roman" w:cs="Times New Roman"/>
          <w:sz w:val="24"/>
          <w:szCs w:val="24"/>
        </w:rPr>
        <w:t>,</w:t>
      </w:r>
      <w:r w:rsidRPr="008E3E60">
        <w:rPr>
          <w:rFonts w:ascii="Times New Roman" w:hAnsi="Times New Roman" w:cs="Times New Roman"/>
          <w:sz w:val="24"/>
          <w:szCs w:val="24"/>
        </w:rPr>
        <w:t xml:space="preserve"> use financial data to determine what drugs to buy, as well as determine how the drugs they have in store have been utilized, and which drugs are u</w:t>
      </w:r>
      <w:r w:rsidRPr="008E3E60" w:rsidR="009B2369">
        <w:rPr>
          <w:rFonts w:ascii="Times New Roman" w:hAnsi="Times New Roman" w:cs="Times New Roman"/>
          <w:sz w:val="24"/>
          <w:szCs w:val="24"/>
        </w:rPr>
        <w:t>rgently needed</w:t>
      </w:r>
      <w:r w:rsidRPr="008E3E60">
        <w:rPr>
          <w:rFonts w:ascii="Times New Roman" w:hAnsi="Times New Roman" w:cs="Times New Roman"/>
          <w:sz w:val="24"/>
          <w:szCs w:val="24"/>
        </w:rPr>
        <w:t>. In a</w:t>
      </w:r>
      <w:r w:rsidRPr="008E3E60" w:rsidR="00960268">
        <w:rPr>
          <w:rFonts w:ascii="Times New Roman" w:hAnsi="Times New Roman" w:cs="Times New Roman"/>
          <w:sz w:val="24"/>
          <w:szCs w:val="24"/>
        </w:rPr>
        <w:t>ddition</w:t>
      </w:r>
      <w:r w:rsidRPr="008E3E60">
        <w:rPr>
          <w:rFonts w:ascii="Times New Roman" w:hAnsi="Times New Roman" w:cs="Times New Roman"/>
          <w:sz w:val="24"/>
          <w:szCs w:val="24"/>
        </w:rPr>
        <w:t>, healthcare organizations use financial information to monitor internal spending.</w:t>
      </w:r>
      <w:r w:rsidRPr="008E3E60">
        <w:rPr>
          <w:rFonts w:ascii="Times New Roman" w:hAnsi="Times New Roman" w:cs="Times New Roman"/>
          <w:sz w:val="24"/>
          <w:szCs w:val="24"/>
        </w:rPr>
        <w:t xml:space="preserve"> By having a properly documented and reliable financial system, the management can monitor their expenditures and in the end, detect misuse o</w:t>
      </w:r>
      <w:r w:rsidRPr="008E3E60" w:rsidR="009B2369">
        <w:rPr>
          <w:rFonts w:ascii="Times New Roman" w:hAnsi="Times New Roman" w:cs="Times New Roman"/>
          <w:sz w:val="24"/>
          <w:szCs w:val="24"/>
        </w:rPr>
        <w:t>f funds or fraud</w:t>
      </w:r>
      <w:r w:rsidRPr="008E3E60">
        <w:rPr>
          <w:rFonts w:ascii="Times New Roman" w:hAnsi="Times New Roman" w:cs="Times New Roman"/>
          <w:sz w:val="24"/>
          <w:szCs w:val="24"/>
        </w:rPr>
        <w:t xml:space="preserve">. </w:t>
      </w:r>
      <w:r w:rsidRPr="008E3E60" w:rsidR="009B2369">
        <w:rPr>
          <w:rFonts w:ascii="Times New Roman" w:hAnsi="Times New Roman" w:cs="Times New Roman"/>
          <w:sz w:val="24"/>
          <w:szCs w:val="24"/>
        </w:rPr>
        <w:t>Moreover</w:t>
      </w:r>
      <w:r w:rsidRPr="008E3E60">
        <w:rPr>
          <w:rFonts w:ascii="Times New Roman" w:hAnsi="Times New Roman" w:cs="Times New Roman"/>
          <w:sz w:val="24"/>
          <w:szCs w:val="24"/>
        </w:rPr>
        <w:t xml:space="preserve">, healthcare organizations use their financial information </w:t>
      </w:r>
      <w:r w:rsidRPr="008E3E60" w:rsidR="009B2369">
        <w:rPr>
          <w:rFonts w:ascii="Times New Roman" w:hAnsi="Times New Roman" w:cs="Times New Roman"/>
          <w:sz w:val="24"/>
          <w:szCs w:val="24"/>
        </w:rPr>
        <w:t xml:space="preserve">when settling </w:t>
      </w:r>
      <w:r w:rsidRPr="008E3E60">
        <w:rPr>
          <w:rFonts w:ascii="Times New Roman" w:hAnsi="Times New Roman" w:cs="Times New Roman"/>
          <w:sz w:val="24"/>
          <w:szCs w:val="24"/>
        </w:rPr>
        <w:t>bills from third</w:t>
      </w:r>
      <w:r w:rsidRPr="008E3E60">
        <w:rPr>
          <w:rFonts w:ascii="Times New Roman" w:hAnsi="Times New Roman" w:cs="Times New Roman"/>
          <w:sz w:val="24"/>
          <w:szCs w:val="24"/>
        </w:rPr>
        <w:t>-party payers like insurance firms</w:t>
      </w:r>
      <w:r w:rsidRPr="008E3E60" w:rsidR="00531AC7">
        <w:rPr>
          <w:rFonts w:ascii="Times New Roman" w:hAnsi="Times New Roman" w:cs="Times New Roman"/>
          <w:sz w:val="24"/>
          <w:szCs w:val="24"/>
        </w:rPr>
        <w:t xml:space="preserve"> and sometimes the government</w:t>
      </w:r>
      <w:r w:rsidRPr="008E3E60">
        <w:rPr>
          <w:rFonts w:ascii="Times New Roman" w:hAnsi="Times New Roman" w:cs="Times New Roman"/>
          <w:sz w:val="24"/>
          <w:szCs w:val="24"/>
        </w:rPr>
        <w:t>. Third-party entities are usually aggressive when dealing with hospitals because they are incurring expenses.</w:t>
      </w:r>
      <w:r w:rsidRPr="008E3E60" w:rsidR="00960268">
        <w:rPr>
          <w:rFonts w:ascii="Times New Roman" w:hAnsi="Times New Roman" w:cs="Times New Roman"/>
          <w:sz w:val="24"/>
          <w:szCs w:val="24"/>
        </w:rPr>
        <w:t xml:space="preserve"> Besides</w:t>
      </w:r>
      <w:r w:rsidRPr="008E3E60">
        <w:rPr>
          <w:rFonts w:ascii="Times New Roman" w:hAnsi="Times New Roman" w:cs="Times New Roman"/>
          <w:sz w:val="24"/>
          <w:szCs w:val="24"/>
        </w:rPr>
        <w:t>, growth and expansion are at the core of any organization. Financial infor</w:t>
      </w:r>
      <w:r w:rsidRPr="008E3E60">
        <w:rPr>
          <w:rFonts w:ascii="Times New Roman" w:hAnsi="Times New Roman" w:cs="Times New Roman"/>
          <w:sz w:val="24"/>
          <w:szCs w:val="24"/>
        </w:rPr>
        <w:t>mation helps the management in making strategic decisions regar</w:t>
      </w:r>
      <w:r w:rsidRPr="008E3E60" w:rsidR="00531AC7">
        <w:rPr>
          <w:rFonts w:ascii="Times New Roman" w:hAnsi="Times New Roman" w:cs="Times New Roman"/>
          <w:sz w:val="24"/>
          <w:szCs w:val="24"/>
        </w:rPr>
        <w:t xml:space="preserve">ding acquisitions of assets, </w:t>
      </w:r>
      <w:r w:rsidRPr="008E3E60">
        <w:rPr>
          <w:rFonts w:ascii="Times New Roman" w:hAnsi="Times New Roman" w:cs="Times New Roman"/>
          <w:sz w:val="24"/>
          <w:szCs w:val="24"/>
        </w:rPr>
        <w:t xml:space="preserve">equipment, and facilities. In this manner, healthcare </w:t>
      </w:r>
      <w:r w:rsidRPr="008E3E60">
        <w:rPr>
          <w:rFonts w:ascii="Times New Roman" w:hAnsi="Times New Roman" w:cs="Times New Roman"/>
          <w:sz w:val="24"/>
          <w:szCs w:val="24"/>
        </w:rPr>
        <w:t xml:space="preserve">organizations can manage to make calculated moves in a manner that averts future disappointments. At the same </w:t>
      </w:r>
      <w:r w:rsidRPr="008E3E60">
        <w:rPr>
          <w:rFonts w:ascii="Times New Roman" w:hAnsi="Times New Roman" w:cs="Times New Roman"/>
          <w:sz w:val="24"/>
          <w:szCs w:val="24"/>
        </w:rPr>
        <w:t>time, health facilities use financial data to manage their working capital</w:t>
      </w:r>
      <w:r w:rsidRPr="008E3E60" w:rsidR="006F59D8">
        <w:rPr>
          <w:rFonts w:ascii="Times New Roman" w:hAnsi="Times New Roman" w:cs="Times New Roman"/>
          <w:sz w:val="24"/>
          <w:szCs w:val="24"/>
        </w:rPr>
        <w:t xml:space="preserve"> (Holt, 2020)</w:t>
      </w:r>
      <w:r w:rsidRPr="008E3E60">
        <w:rPr>
          <w:rFonts w:ascii="Times New Roman" w:hAnsi="Times New Roman" w:cs="Times New Roman"/>
          <w:sz w:val="24"/>
          <w:szCs w:val="24"/>
        </w:rPr>
        <w:t>. In essence, when an entity fails to manage its working capital, it stares at losses. To be efficient, health institutions use financial information to handle their wor</w:t>
      </w:r>
      <w:r w:rsidRPr="008E3E60">
        <w:rPr>
          <w:rFonts w:ascii="Times New Roman" w:hAnsi="Times New Roman" w:cs="Times New Roman"/>
          <w:sz w:val="24"/>
          <w:szCs w:val="24"/>
        </w:rPr>
        <w:t>king capital, to prevent overspending and underspending.</w:t>
      </w:r>
    </w:p>
    <w:p w:rsidR="00960268"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 xml:space="preserve">According to </w:t>
      </w:r>
      <w:r w:rsidRPr="008E3E60">
        <w:rPr>
          <w:rFonts w:ascii="Times New Roman" w:hAnsi="Times New Roman" w:cs="Times New Roman"/>
          <w:sz w:val="24"/>
          <w:szCs w:val="24"/>
        </w:rPr>
        <w:t>Osho</w:t>
      </w:r>
      <w:r w:rsidRPr="008E3E60">
        <w:rPr>
          <w:rFonts w:ascii="Times New Roman" w:hAnsi="Times New Roman" w:cs="Times New Roman"/>
          <w:sz w:val="24"/>
          <w:szCs w:val="24"/>
        </w:rPr>
        <w:t xml:space="preserve"> and </w:t>
      </w:r>
      <w:r w:rsidRPr="008E3E60">
        <w:rPr>
          <w:rFonts w:ascii="Times New Roman" w:hAnsi="Times New Roman" w:cs="Times New Roman"/>
          <w:sz w:val="24"/>
          <w:szCs w:val="24"/>
        </w:rPr>
        <w:t>Adebambo</w:t>
      </w:r>
      <w:r w:rsidRPr="008E3E60">
        <w:rPr>
          <w:rFonts w:ascii="Times New Roman" w:hAnsi="Times New Roman" w:cs="Times New Roman"/>
          <w:sz w:val="24"/>
          <w:szCs w:val="24"/>
        </w:rPr>
        <w:t xml:space="preserve"> (2018), e</w:t>
      </w:r>
      <w:r w:rsidRPr="008E3E60" w:rsidR="00C26745">
        <w:rPr>
          <w:rFonts w:ascii="Times New Roman" w:hAnsi="Times New Roman" w:cs="Times New Roman"/>
          <w:sz w:val="24"/>
          <w:szCs w:val="24"/>
        </w:rPr>
        <w:t xml:space="preserve">xternal </w:t>
      </w:r>
      <w:r w:rsidRPr="008E3E60" w:rsidR="00574177">
        <w:rPr>
          <w:rFonts w:ascii="Times New Roman" w:hAnsi="Times New Roman" w:cs="Times New Roman"/>
          <w:sz w:val="24"/>
          <w:szCs w:val="24"/>
        </w:rPr>
        <w:t>shareholders</w:t>
      </w:r>
      <w:r w:rsidRPr="008E3E60" w:rsidR="00C26745">
        <w:rPr>
          <w:rFonts w:ascii="Times New Roman" w:hAnsi="Times New Roman" w:cs="Times New Roman"/>
          <w:sz w:val="24"/>
          <w:szCs w:val="24"/>
        </w:rPr>
        <w:t xml:space="preserve"> use financial statement analysis to </w:t>
      </w:r>
      <w:r w:rsidRPr="008E3E60" w:rsidR="00574177">
        <w:rPr>
          <w:rFonts w:ascii="Times New Roman" w:hAnsi="Times New Roman" w:cs="Times New Roman"/>
          <w:sz w:val="24"/>
          <w:szCs w:val="24"/>
        </w:rPr>
        <w:t xml:space="preserve">fathom the current occurrences in </w:t>
      </w:r>
      <w:r w:rsidRPr="008E3E60" w:rsidR="00C26745">
        <w:rPr>
          <w:rFonts w:ascii="Times New Roman" w:hAnsi="Times New Roman" w:cs="Times New Roman"/>
          <w:sz w:val="24"/>
          <w:szCs w:val="24"/>
        </w:rPr>
        <w:t xml:space="preserve">an entity and evaluate its business value and financial performance. They use financial statement </w:t>
      </w:r>
      <w:r w:rsidRPr="008E3E60" w:rsidR="00574177">
        <w:rPr>
          <w:rFonts w:ascii="Times New Roman" w:hAnsi="Times New Roman" w:cs="Times New Roman"/>
          <w:sz w:val="24"/>
          <w:szCs w:val="24"/>
        </w:rPr>
        <w:t>scrutiny</w:t>
      </w:r>
      <w:r w:rsidRPr="008E3E60" w:rsidR="00C26745">
        <w:rPr>
          <w:rFonts w:ascii="Times New Roman" w:hAnsi="Times New Roman" w:cs="Times New Roman"/>
          <w:sz w:val="24"/>
          <w:szCs w:val="24"/>
        </w:rPr>
        <w:t xml:space="preserve"> to </w:t>
      </w:r>
      <w:r w:rsidRPr="008E3E60" w:rsidR="00574177">
        <w:rPr>
          <w:rFonts w:ascii="Times New Roman" w:hAnsi="Times New Roman" w:cs="Times New Roman"/>
          <w:sz w:val="24"/>
          <w:szCs w:val="24"/>
        </w:rPr>
        <w:t>conclude</w:t>
      </w:r>
      <w:r w:rsidRPr="008E3E60" w:rsidR="00C26745">
        <w:rPr>
          <w:rFonts w:ascii="Times New Roman" w:hAnsi="Times New Roman" w:cs="Times New Roman"/>
          <w:sz w:val="24"/>
          <w:szCs w:val="24"/>
        </w:rPr>
        <w:t xml:space="preserve"> what they w</w:t>
      </w:r>
      <w:r w:rsidRPr="008E3E60" w:rsidR="00574177">
        <w:rPr>
          <w:rFonts w:ascii="Times New Roman" w:hAnsi="Times New Roman" w:cs="Times New Roman"/>
          <w:sz w:val="24"/>
          <w:szCs w:val="24"/>
        </w:rPr>
        <w:t>ill do with their investment. In this regard, based</w:t>
      </w:r>
      <w:r w:rsidRPr="008E3E60" w:rsidR="00C26745">
        <w:rPr>
          <w:rFonts w:ascii="Times New Roman" w:hAnsi="Times New Roman" w:cs="Times New Roman"/>
          <w:sz w:val="24"/>
          <w:szCs w:val="24"/>
        </w:rPr>
        <w:t xml:space="preserve"> on </w:t>
      </w:r>
      <w:r w:rsidRPr="008E3E60" w:rsidR="00574177">
        <w:rPr>
          <w:rFonts w:ascii="Times New Roman" w:hAnsi="Times New Roman" w:cs="Times New Roman"/>
          <w:sz w:val="24"/>
          <w:szCs w:val="24"/>
        </w:rPr>
        <w:t>the performance of a healthcare facility</w:t>
      </w:r>
      <w:r w:rsidRPr="008E3E60" w:rsidR="00C26745">
        <w:rPr>
          <w:rFonts w:ascii="Times New Roman" w:hAnsi="Times New Roman" w:cs="Times New Roman"/>
          <w:sz w:val="24"/>
          <w:szCs w:val="24"/>
        </w:rPr>
        <w:t xml:space="preserve">, they can either hold on to their shares, </w:t>
      </w:r>
      <w:r w:rsidRPr="008E3E60" w:rsidR="00574177">
        <w:rPr>
          <w:rFonts w:ascii="Times New Roman" w:hAnsi="Times New Roman" w:cs="Times New Roman"/>
          <w:sz w:val="24"/>
          <w:szCs w:val="24"/>
        </w:rPr>
        <w:t>trade</w:t>
      </w:r>
      <w:r w:rsidRPr="008E3E60" w:rsidR="00C26745">
        <w:rPr>
          <w:rFonts w:ascii="Times New Roman" w:hAnsi="Times New Roman" w:cs="Times New Roman"/>
          <w:sz w:val="24"/>
          <w:szCs w:val="24"/>
        </w:rPr>
        <w:t xml:space="preserve"> them, or </w:t>
      </w:r>
      <w:r w:rsidRPr="008E3E60" w:rsidR="00574177">
        <w:rPr>
          <w:rFonts w:ascii="Times New Roman" w:hAnsi="Times New Roman" w:cs="Times New Roman"/>
          <w:sz w:val="24"/>
          <w:szCs w:val="24"/>
        </w:rPr>
        <w:t>purchase</w:t>
      </w:r>
      <w:r w:rsidRPr="008E3E60" w:rsidR="00C26745">
        <w:rPr>
          <w:rFonts w:ascii="Times New Roman" w:hAnsi="Times New Roman" w:cs="Times New Roman"/>
          <w:sz w:val="24"/>
          <w:szCs w:val="24"/>
        </w:rPr>
        <w:t xml:space="preserve"> more. Internally, healthcare organizations use financial statement analysis as a tool for managing their funds. Financial statements of a healthcare organization details every aspect of their daily activities. In this regard, analyzing them helps determine the past, present, and future financial performance of a healthcare organization. The analysis indicates the operation costs and a baseline for scrutinizing the profit margins. The management can use the results of </w:t>
      </w:r>
      <w:r w:rsidRPr="008E3E60" w:rsidR="00574177">
        <w:rPr>
          <w:rFonts w:ascii="Times New Roman" w:hAnsi="Times New Roman" w:cs="Times New Roman"/>
          <w:sz w:val="24"/>
          <w:szCs w:val="24"/>
        </w:rPr>
        <w:t>fiscal</w:t>
      </w:r>
      <w:r w:rsidRPr="008E3E60" w:rsidR="00C26745">
        <w:rPr>
          <w:rFonts w:ascii="Times New Roman" w:hAnsi="Times New Roman" w:cs="Times New Roman"/>
          <w:sz w:val="24"/>
          <w:szCs w:val="24"/>
        </w:rPr>
        <w:t xml:space="preserve"> statement </w:t>
      </w:r>
      <w:r w:rsidRPr="008E3E60" w:rsidR="00574177">
        <w:rPr>
          <w:rFonts w:ascii="Times New Roman" w:hAnsi="Times New Roman" w:cs="Times New Roman"/>
          <w:sz w:val="24"/>
          <w:szCs w:val="24"/>
        </w:rPr>
        <w:t>breakdown to arrive at strategic</w:t>
      </w:r>
      <w:r w:rsidRPr="008E3E60" w:rsidR="00C26745">
        <w:rPr>
          <w:rFonts w:ascii="Times New Roman" w:hAnsi="Times New Roman" w:cs="Times New Roman"/>
          <w:sz w:val="24"/>
          <w:szCs w:val="24"/>
        </w:rPr>
        <w:t xml:space="preserve"> </w:t>
      </w:r>
      <w:r w:rsidRPr="008E3E60" w:rsidR="00574177">
        <w:rPr>
          <w:rFonts w:ascii="Times New Roman" w:hAnsi="Times New Roman" w:cs="Times New Roman"/>
          <w:sz w:val="24"/>
          <w:szCs w:val="24"/>
        </w:rPr>
        <w:t>verdicts</w:t>
      </w:r>
      <w:r w:rsidRPr="008E3E60" w:rsidR="00C26745">
        <w:rPr>
          <w:rFonts w:ascii="Times New Roman" w:hAnsi="Times New Roman" w:cs="Times New Roman"/>
          <w:sz w:val="24"/>
          <w:szCs w:val="24"/>
        </w:rPr>
        <w:t xml:space="preserve"> about the future. </w:t>
      </w:r>
      <w:r w:rsidRPr="008E3E60" w:rsidR="00574177">
        <w:rPr>
          <w:rFonts w:ascii="Times New Roman" w:hAnsi="Times New Roman" w:cs="Times New Roman"/>
          <w:sz w:val="24"/>
          <w:szCs w:val="24"/>
        </w:rPr>
        <w:t>For example</w:t>
      </w:r>
      <w:r w:rsidRPr="008E3E60" w:rsidR="00C26745">
        <w:rPr>
          <w:rFonts w:ascii="Times New Roman" w:hAnsi="Times New Roman" w:cs="Times New Roman"/>
          <w:sz w:val="24"/>
          <w:szCs w:val="24"/>
        </w:rPr>
        <w:t xml:space="preserve">, they can </w:t>
      </w:r>
      <w:r w:rsidRPr="008E3E60" w:rsidR="00574177">
        <w:rPr>
          <w:rFonts w:ascii="Times New Roman" w:hAnsi="Times New Roman" w:cs="Times New Roman"/>
          <w:sz w:val="24"/>
          <w:szCs w:val="24"/>
        </w:rPr>
        <w:t>estimate</w:t>
      </w:r>
      <w:r w:rsidRPr="008E3E60" w:rsidR="00C26745">
        <w:rPr>
          <w:rFonts w:ascii="Times New Roman" w:hAnsi="Times New Roman" w:cs="Times New Roman"/>
          <w:sz w:val="24"/>
          <w:szCs w:val="24"/>
        </w:rPr>
        <w:t xml:space="preserve"> the co</w:t>
      </w:r>
      <w:r w:rsidRPr="008E3E60">
        <w:rPr>
          <w:rFonts w:ascii="Times New Roman" w:hAnsi="Times New Roman" w:cs="Times New Roman"/>
          <w:sz w:val="24"/>
          <w:szCs w:val="24"/>
        </w:rPr>
        <w:t>s</w:t>
      </w:r>
      <w:r w:rsidRPr="008E3E60" w:rsidR="00C26745">
        <w:rPr>
          <w:rFonts w:ascii="Times New Roman" w:hAnsi="Times New Roman" w:cs="Times New Roman"/>
          <w:sz w:val="24"/>
          <w:szCs w:val="24"/>
        </w:rPr>
        <w:t>t-per-distribution channel</w:t>
      </w:r>
      <w:r w:rsidRPr="008E3E60">
        <w:rPr>
          <w:rFonts w:ascii="Times New Roman" w:hAnsi="Times New Roman" w:cs="Times New Roman"/>
          <w:sz w:val="24"/>
          <w:szCs w:val="24"/>
        </w:rPr>
        <w:t>s</w:t>
      </w:r>
      <w:r w:rsidRPr="008E3E60" w:rsidR="00C26745">
        <w:rPr>
          <w:rFonts w:ascii="Times New Roman" w:hAnsi="Times New Roman" w:cs="Times New Roman"/>
          <w:sz w:val="24"/>
          <w:szCs w:val="24"/>
        </w:rPr>
        <w:t xml:space="preserve"> or the amount of money </w:t>
      </w:r>
      <w:r w:rsidRPr="008E3E60" w:rsidR="00574177">
        <w:rPr>
          <w:rFonts w:ascii="Times New Roman" w:hAnsi="Times New Roman" w:cs="Times New Roman"/>
          <w:sz w:val="24"/>
          <w:szCs w:val="24"/>
        </w:rPr>
        <w:t xml:space="preserve">in their reserves and </w:t>
      </w:r>
      <w:r w:rsidRPr="008E3E60" w:rsidR="00C26745">
        <w:rPr>
          <w:rFonts w:ascii="Times New Roman" w:hAnsi="Times New Roman" w:cs="Times New Roman"/>
          <w:sz w:val="24"/>
          <w:szCs w:val="24"/>
        </w:rPr>
        <w:t xml:space="preserve">make </w:t>
      </w:r>
      <w:r w:rsidRPr="008E3E60" w:rsidR="00574177">
        <w:rPr>
          <w:rFonts w:ascii="Times New Roman" w:hAnsi="Times New Roman" w:cs="Times New Roman"/>
          <w:sz w:val="24"/>
          <w:szCs w:val="24"/>
        </w:rPr>
        <w:t>pronouncements</w:t>
      </w:r>
      <w:r w:rsidRPr="008E3E60" w:rsidR="00C26745">
        <w:rPr>
          <w:rFonts w:ascii="Times New Roman" w:hAnsi="Times New Roman" w:cs="Times New Roman"/>
          <w:sz w:val="24"/>
          <w:szCs w:val="24"/>
        </w:rPr>
        <w:t xml:space="preserve"> based on the results of th</w:t>
      </w:r>
      <w:r w:rsidRPr="008E3E60">
        <w:rPr>
          <w:rFonts w:ascii="Times New Roman" w:hAnsi="Times New Roman" w:cs="Times New Roman"/>
          <w:sz w:val="24"/>
          <w:szCs w:val="24"/>
        </w:rPr>
        <w:t xml:space="preserve">is analysis. </w:t>
      </w:r>
    </w:p>
    <w:p w:rsidR="00C26745"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Again</w:t>
      </w:r>
      <w:r w:rsidRPr="008E3E60">
        <w:rPr>
          <w:rFonts w:ascii="Times New Roman" w:hAnsi="Times New Roman" w:cs="Times New Roman"/>
          <w:sz w:val="24"/>
          <w:szCs w:val="24"/>
        </w:rPr>
        <w:t>, financial statement analysis is one way of managing debt ratios in healthcare organi</w:t>
      </w:r>
      <w:r w:rsidRPr="008E3E60">
        <w:rPr>
          <w:rFonts w:ascii="Times New Roman" w:hAnsi="Times New Roman" w:cs="Times New Roman"/>
          <w:sz w:val="24"/>
          <w:szCs w:val="24"/>
        </w:rPr>
        <w:t>zations. The debt to capital ratio shows the long-term value and strength of a healthcare facility and is important for investors and in analyzing risks</w:t>
      </w:r>
      <w:r w:rsidRPr="008E3E60" w:rsidR="00282711">
        <w:rPr>
          <w:rFonts w:ascii="Times New Roman" w:hAnsi="Times New Roman" w:cs="Times New Roman"/>
          <w:sz w:val="24"/>
          <w:szCs w:val="24"/>
        </w:rPr>
        <w:t xml:space="preserve"> (Wang</w:t>
      </w:r>
      <w:r w:rsidRPr="008E3E60" w:rsidR="00D47D76">
        <w:rPr>
          <w:rFonts w:ascii="Times New Roman" w:hAnsi="Times New Roman" w:cs="Times New Roman"/>
          <w:sz w:val="24"/>
          <w:szCs w:val="24"/>
        </w:rPr>
        <w:t xml:space="preserve"> </w:t>
      </w:r>
      <w:r w:rsidRPr="008E3E60" w:rsidR="00282711">
        <w:rPr>
          <w:rFonts w:ascii="Times New Roman" w:hAnsi="Times New Roman" w:cs="Times New Roman"/>
          <w:sz w:val="24"/>
          <w:szCs w:val="24"/>
        </w:rPr>
        <w:t>et al., 2018)</w:t>
      </w:r>
      <w:r w:rsidRPr="008E3E60">
        <w:rPr>
          <w:rFonts w:ascii="Times New Roman" w:hAnsi="Times New Roman" w:cs="Times New Roman"/>
          <w:sz w:val="24"/>
          <w:szCs w:val="24"/>
        </w:rPr>
        <w:t xml:space="preserve">. In this regard, healthcare organizations with long-term debts, low capital margins, and asset values operate a risky model of business. The management can utilize the debt to capital ratio to identify new </w:t>
      </w:r>
      <w:r w:rsidRPr="008E3E60">
        <w:rPr>
          <w:rFonts w:ascii="Times New Roman" w:hAnsi="Times New Roman" w:cs="Times New Roman"/>
          <w:sz w:val="24"/>
          <w:szCs w:val="24"/>
        </w:rPr>
        <w:t>business opportunities, strategic asset acquisiti</w:t>
      </w:r>
      <w:r w:rsidRPr="008E3E60">
        <w:rPr>
          <w:rFonts w:ascii="Times New Roman" w:hAnsi="Times New Roman" w:cs="Times New Roman"/>
          <w:sz w:val="24"/>
          <w:szCs w:val="24"/>
        </w:rPr>
        <w:t>ons, and debt reduction in a manner that increases sustainability and long-term profits.</w:t>
      </w:r>
    </w:p>
    <w:p w:rsidR="00960268"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Second, financial statement analysis plays a crucial role when tracking operational ratios that are used to model revenue based on factors like length of stay and occu</w:t>
      </w:r>
      <w:r w:rsidRPr="008E3E60">
        <w:rPr>
          <w:rFonts w:ascii="Times New Roman" w:hAnsi="Times New Roman" w:cs="Times New Roman"/>
          <w:sz w:val="24"/>
          <w:szCs w:val="24"/>
        </w:rPr>
        <w:t>pancy rates. The variables when dealing with treatments and procedures are unpredictable. However, healthcare can calculate the costs for basic services and beds, regardless. These operational models can be done via financial statement analysis to ensure t</w:t>
      </w:r>
      <w:r w:rsidRPr="008E3E60">
        <w:rPr>
          <w:rFonts w:ascii="Times New Roman" w:hAnsi="Times New Roman" w:cs="Times New Roman"/>
          <w:sz w:val="24"/>
          <w:szCs w:val="24"/>
        </w:rPr>
        <w:t>hat healthcare organizations manage cash flows against regular overhead</w:t>
      </w:r>
      <w:r w:rsidRPr="008E3E60" w:rsidR="00282711">
        <w:rPr>
          <w:rFonts w:ascii="Times New Roman" w:hAnsi="Times New Roman" w:cs="Times New Roman"/>
          <w:sz w:val="24"/>
          <w:szCs w:val="24"/>
        </w:rPr>
        <w:t xml:space="preserve"> (Wang et al., 2018)</w:t>
      </w:r>
      <w:r w:rsidRPr="008E3E60">
        <w:rPr>
          <w:rFonts w:ascii="Times New Roman" w:hAnsi="Times New Roman" w:cs="Times New Roman"/>
          <w:sz w:val="24"/>
          <w:szCs w:val="24"/>
        </w:rPr>
        <w:t xml:space="preserve">. Furthermore, many creditors want to know if a healthcare facility can honor its payments. </w:t>
      </w:r>
    </w:p>
    <w:p w:rsidR="00C26745"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One of the methods they use is to analyze an organization’s financial st</w:t>
      </w:r>
      <w:r w:rsidRPr="008E3E60">
        <w:rPr>
          <w:rFonts w:ascii="Times New Roman" w:hAnsi="Times New Roman" w:cs="Times New Roman"/>
          <w:sz w:val="24"/>
          <w:szCs w:val="24"/>
        </w:rPr>
        <w:t>atement to determine its liquidity, and its ability to make short and long-term payments. For privately-owned facilities, the owners need analyzed financial statements to dete</w:t>
      </w:r>
      <w:r w:rsidRPr="008E3E60" w:rsidR="00282711">
        <w:rPr>
          <w:rFonts w:ascii="Times New Roman" w:hAnsi="Times New Roman" w:cs="Times New Roman"/>
          <w:sz w:val="24"/>
          <w:szCs w:val="24"/>
        </w:rPr>
        <w:t xml:space="preserve">rmine whether they are making </w:t>
      </w:r>
      <w:r w:rsidRPr="008E3E60">
        <w:rPr>
          <w:rFonts w:ascii="Times New Roman" w:hAnsi="Times New Roman" w:cs="Times New Roman"/>
          <w:sz w:val="24"/>
          <w:szCs w:val="24"/>
        </w:rPr>
        <w:t>profit</w:t>
      </w:r>
      <w:r w:rsidRPr="008E3E60" w:rsidR="009856FA">
        <w:rPr>
          <w:rFonts w:ascii="Times New Roman" w:hAnsi="Times New Roman" w:cs="Times New Roman"/>
          <w:sz w:val="24"/>
          <w:szCs w:val="24"/>
        </w:rPr>
        <w:t xml:space="preserve"> (</w:t>
      </w:r>
      <w:r w:rsidRPr="008E3E60" w:rsidR="009856FA">
        <w:rPr>
          <w:rFonts w:ascii="Times New Roman" w:hAnsi="Times New Roman" w:cs="Times New Roman"/>
          <w:sz w:val="24"/>
          <w:szCs w:val="24"/>
          <w:shd w:val="clear" w:color="auto" w:fill="FFFFFF"/>
        </w:rPr>
        <w:t>Olaussen</w:t>
      </w:r>
      <w:r w:rsidRPr="008E3E60" w:rsidR="009856FA">
        <w:rPr>
          <w:rFonts w:ascii="Times New Roman" w:hAnsi="Times New Roman" w:cs="Times New Roman"/>
          <w:sz w:val="24"/>
          <w:szCs w:val="24"/>
          <w:shd w:val="clear" w:color="auto" w:fill="FFFFFF"/>
        </w:rPr>
        <w:t>, 2017)</w:t>
      </w:r>
      <w:r w:rsidRPr="008E3E60">
        <w:rPr>
          <w:rFonts w:ascii="Times New Roman" w:hAnsi="Times New Roman" w:cs="Times New Roman"/>
          <w:sz w:val="24"/>
          <w:szCs w:val="24"/>
        </w:rPr>
        <w:t>. It is important to note th</w:t>
      </w:r>
      <w:r w:rsidRPr="008E3E60">
        <w:rPr>
          <w:rFonts w:ascii="Times New Roman" w:hAnsi="Times New Roman" w:cs="Times New Roman"/>
          <w:sz w:val="24"/>
          <w:szCs w:val="24"/>
        </w:rPr>
        <w:t xml:space="preserve">at no private health facility will want to shut down because they are unable to generate revenue. As much as they offer life-saving services, they are also a </w:t>
      </w:r>
      <w:r w:rsidRPr="008E3E60" w:rsidR="00282711">
        <w:rPr>
          <w:rFonts w:ascii="Times New Roman" w:hAnsi="Times New Roman" w:cs="Times New Roman"/>
          <w:sz w:val="24"/>
          <w:szCs w:val="24"/>
        </w:rPr>
        <w:t>business that intends to make money</w:t>
      </w:r>
      <w:r w:rsidRPr="008E3E60">
        <w:rPr>
          <w:rFonts w:ascii="Times New Roman" w:hAnsi="Times New Roman" w:cs="Times New Roman"/>
          <w:sz w:val="24"/>
          <w:szCs w:val="24"/>
        </w:rPr>
        <w:t>. In the end, they analyze financial statements to determine wh</w:t>
      </w:r>
      <w:r w:rsidRPr="008E3E60">
        <w:rPr>
          <w:rFonts w:ascii="Times New Roman" w:hAnsi="Times New Roman" w:cs="Times New Roman"/>
          <w:sz w:val="24"/>
          <w:szCs w:val="24"/>
        </w:rPr>
        <w:t>ere to improve or give up on their investments. On the other hand, shareholders in healthcare companies need financial information to determine the way an organizat</w:t>
      </w:r>
      <w:r w:rsidRPr="008E3E60" w:rsidR="00282711">
        <w:rPr>
          <w:rFonts w:ascii="Times New Roman" w:hAnsi="Times New Roman" w:cs="Times New Roman"/>
          <w:sz w:val="24"/>
          <w:szCs w:val="24"/>
        </w:rPr>
        <w:t>ion is</w:t>
      </w:r>
      <w:r w:rsidRPr="008E3E60" w:rsidR="00960268">
        <w:rPr>
          <w:rFonts w:ascii="Times New Roman" w:hAnsi="Times New Roman" w:cs="Times New Roman"/>
          <w:sz w:val="24"/>
          <w:szCs w:val="24"/>
        </w:rPr>
        <w:t xml:space="preserve"> performing. Also</w:t>
      </w:r>
      <w:r w:rsidRPr="008E3E60" w:rsidR="00282711">
        <w:rPr>
          <w:rFonts w:ascii="Times New Roman" w:hAnsi="Times New Roman" w:cs="Times New Roman"/>
          <w:sz w:val="24"/>
          <w:szCs w:val="24"/>
        </w:rPr>
        <w:t xml:space="preserve">, </w:t>
      </w:r>
      <w:r w:rsidRPr="008E3E60">
        <w:rPr>
          <w:rFonts w:ascii="Times New Roman" w:hAnsi="Times New Roman" w:cs="Times New Roman"/>
          <w:sz w:val="24"/>
          <w:szCs w:val="24"/>
        </w:rPr>
        <w:t>the general public may want to know how a healthcare facility is ef</w:t>
      </w:r>
      <w:r w:rsidRPr="008E3E60">
        <w:rPr>
          <w:rFonts w:ascii="Times New Roman" w:hAnsi="Times New Roman" w:cs="Times New Roman"/>
          <w:sz w:val="24"/>
          <w:szCs w:val="24"/>
        </w:rPr>
        <w:t>fective in offering servi</w:t>
      </w:r>
      <w:r w:rsidRPr="008E3E60" w:rsidR="00282711">
        <w:rPr>
          <w:rFonts w:ascii="Times New Roman" w:hAnsi="Times New Roman" w:cs="Times New Roman"/>
          <w:sz w:val="24"/>
          <w:szCs w:val="24"/>
        </w:rPr>
        <w:t xml:space="preserve">ces to its clients. </w:t>
      </w:r>
      <w:r w:rsidRPr="008E3E60">
        <w:rPr>
          <w:rFonts w:ascii="Times New Roman" w:hAnsi="Times New Roman" w:cs="Times New Roman"/>
          <w:sz w:val="24"/>
          <w:szCs w:val="24"/>
        </w:rPr>
        <w:t>Therefore, a financial statement analysis can show the stability of operations in such cases facilities, hence inspiring public confidence.</w:t>
      </w:r>
    </w:p>
    <w:p w:rsidR="0053776A" w:rsidRPr="008E3E60" w:rsidP="00531AC7">
      <w:pPr>
        <w:spacing w:line="480" w:lineRule="auto"/>
        <w:ind w:firstLine="720"/>
        <w:contextualSpacing/>
        <w:rPr>
          <w:rFonts w:ascii="Times New Roman" w:hAnsi="Times New Roman" w:cs="Times New Roman"/>
          <w:sz w:val="24"/>
          <w:szCs w:val="24"/>
        </w:rPr>
      </w:pPr>
      <w:r w:rsidRPr="008E3E60">
        <w:rPr>
          <w:rFonts w:ascii="Times New Roman" w:hAnsi="Times New Roman" w:cs="Times New Roman"/>
          <w:sz w:val="24"/>
          <w:szCs w:val="24"/>
        </w:rPr>
        <w:t>In conclusion, the healthcare sector is witnessing a transformation, wh</w:t>
      </w:r>
      <w:r w:rsidRPr="008E3E60">
        <w:rPr>
          <w:rFonts w:ascii="Times New Roman" w:hAnsi="Times New Roman" w:cs="Times New Roman"/>
          <w:sz w:val="24"/>
          <w:szCs w:val="24"/>
        </w:rPr>
        <w:t xml:space="preserve">ere financial information plays a crucial role in daily operations. Healthcare providers can no longer ignore the financial aspect of healthcare as it helps them make crucial decisions that cannot be </w:t>
      </w:r>
      <w:r w:rsidRPr="008E3E60" w:rsidR="00960268">
        <w:rPr>
          <w:rFonts w:ascii="Times New Roman" w:hAnsi="Times New Roman" w:cs="Times New Roman"/>
          <w:sz w:val="24"/>
          <w:szCs w:val="24"/>
        </w:rPr>
        <w:t>underscored. Thus</w:t>
      </w:r>
      <w:r w:rsidRPr="008E3E60">
        <w:rPr>
          <w:rFonts w:ascii="Times New Roman" w:hAnsi="Times New Roman" w:cs="Times New Roman"/>
          <w:sz w:val="24"/>
          <w:szCs w:val="24"/>
        </w:rPr>
        <w:t>, it is incumbent upon healthcare profe</w:t>
      </w:r>
      <w:r w:rsidRPr="008E3E60">
        <w:rPr>
          <w:rFonts w:ascii="Times New Roman" w:hAnsi="Times New Roman" w:cs="Times New Roman"/>
          <w:sz w:val="24"/>
          <w:szCs w:val="24"/>
        </w:rPr>
        <w:t>ssionals to become financially literate in a dynamic healthcare environment.</w:t>
      </w: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531AC7" w:rsidRPr="008E3E60" w:rsidP="00531AC7">
      <w:pPr>
        <w:spacing w:line="480" w:lineRule="auto"/>
        <w:ind w:firstLine="720"/>
        <w:contextualSpacing/>
        <w:jc w:val="center"/>
        <w:rPr>
          <w:rFonts w:ascii="Times New Roman" w:hAnsi="Times New Roman" w:cs="Times New Roman"/>
          <w:b/>
          <w:sz w:val="24"/>
          <w:szCs w:val="24"/>
        </w:rPr>
      </w:pPr>
    </w:p>
    <w:p w:rsidR="00DA7E3E" w:rsidRPr="008E3E60">
      <w:pPr>
        <w:rPr>
          <w:rFonts w:ascii="Times New Roman" w:hAnsi="Times New Roman" w:cs="Times New Roman"/>
          <w:b/>
          <w:sz w:val="24"/>
          <w:szCs w:val="24"/>
        </w:rPr>
      </w:pPr>
      <w:r w:rsidRPr="008E3E60">
        <w:rPr>
          <w:rFonts w:ascii="Times New Roman" w:hAnsi="Times New Roman" w:cs="Times New Roman"/>
          <w:b/>
          <w:sz w:val="24"/>
          <w:szCs w:val="24"/>
        </w:rPr>
        <w:br w:type="page"/>
      </w:r>
    </w:p>
    <w:p w:rsidR="009B2369" w:rsidRPr="008E3E60" w:rsidP="00531AC7">
      <w:pPr>
        <w:spacing w:line="480" w:lineRule="auto"/>
        <w:ind w:firstLine="720"/>
        <w:contextualSpacing/>
        <w:jc w:val="center"/>
        <w:rPr>
          <w:rFonts w:ascii="Times New Roman" w:hAnsi="Times New Roman" w:cs="Times New Roman"/>
          <w:b/>
          <w:sz w:val="24"/>
          <w:szCs w:val="24"/>
        </w:rPr>
      </w:pPr>
      <w:r w:rsidRPr="008E3E60">
        <w:rPr>
          <w:rFonts w:ascii="Times New Roman" w:hAnsi="Times New Roman" w:cs="Times New Roman"/>
          <w:b/>
          <w:sz w:val="24"/>
          <w:szCs w:val="24"/>
        </w:rPr>
        <w:t>References</w:t>
      </w:r>
    </w:p>
    <w:p w:rsidR="009B2369" w:rsidRPr="008E3E60" w:rsidP="00531AC7">
      <w:pPr>
        <w:spacing w:after="0" w:line="480" w:lineRule="auto"/>
        <w:ind w:left="720" w:hanging="720"/>
        <w:contextualSpacing/>
        <w:rPr>
          <w:rFonts w:ascii="Times New Roman" w:hAnsi="Times New Roman" w:cs="Times New Roman"/>
          <w:sz w:val="24"/>
          <w:szCs w:val="24"/>
          <w:shd w:val="clear" w:color="auto" w:fill="FFFFFF"/>
        </w:rPr>
      </w:pPr>
      <w:r w:rsidRPr="008E3E60">
        <w:rPr>
          <w:rFonts w:ascii="Times New Roman" w:hAnsi="Times New Roman" w:cs="Times New Roman"/>
          <w:sz w:val="24"/>
          <w:szCs w:val="24"/>
          <w:shd w:val="clear" w:color="auto" w:fill="FFFFFF"/>
        </w:rPr>
        <w:t>Olaussen</w:t>
      </w:r>
      <w:r w:rsidRPr="008E3E60">
        <w:rPr>
          <w:rFonts w:ascii="Times New Roman" w:hAnsi="Times New Roman" w:cs="Times New Roman"/>
          <w:sz w:val="24"/>
          <w:szCs w:val="24"/>
          <w:shd w:val="clear" w:color="auto" w:fill="FFFFFF"/>
        </w:rPr>
        <w:t>, M. R. (2017). </w:t>
      </w:r>
      <w:r w:rsidRPr="008E3E60">
        <w:rPr>
          <w:rFonts w:ascii="Times New Roman" w:hAnsi="Times New Roman" w:cs="Times New Roman"/>
          <w:i/>
          <w:iCs/>
          <w:sz w:val="24"/>
          <w:szCs w:val="24"/>
          <w:shd w:val="clear" w:color="auto" w:fill="FFFFFF"/>
        </w:rPr>
        <w:t xml:space="preserve">The Role of Financial Information in Health Commodity Supply Chain Management in Developing Countries: A Case Study from </w:t>
      </w:r>
      <w:r w:rsidRPr="008E3E60">
        <w:rPr>
          <w:rFonts w:ascii="Times New Roman" w:hAnsi="Times New Roman" w:cs="Times New Roman"/>
          <w:i/>
          <w:iCs/>
          <w:sz w:val="24"/>
          <w:szCs w:val="24"/>
          <w:shd w:val="clear" w:color="auto" w:fill="FFFFFF"/>
        </w:rPr>
        <w:t>Tanzania</w:t>
      </w:r>
      <w:r w:rsidRPr="008E3E60">
        <w:rPr>
          <w:rFonts w:ascii="Times New Roman" w:hAnsi="Times New Roman" w:cs="Times New Roman"/>
          <w:sz w:val="24"/>
          <w:szCs w:val="24"/>
          <w:shd w:val="clear" w:color="auto" w:fill="FFFFFF"/>
        </w:rPr>
        <w:t> (Master's thesis).</w:t>
      </w:r>
    </w:p>
    <w:p w:rsidR="009B2369" w:rsidRPr="008E3E60" w:rsidP="00531AC7">
      <w:pPr>
        <w:spacing w:after="0" w:line="480" w:lineRule="auto"/>
        <w:ind w:left="720" w:hanging="720"/>
        <w:contextualSpacing/>
        <w:rPr>
          <w:rFonts w:ascii="Times New Roman" w:hAnsi="Times New Roman" w:cs="Times New Roman"/>
          <w:sz w:val="24"/>
          <w:szCs w:val="24"/>
          <w:shd w:val="clear" w:color="auto" w:fill="FFFFFF"/>
        </w:rPr>
      </w:pPr>
      <w:r w:rsidRPr="008E3E60">
        <w:rPr>
          <w:rFonts w:ascii="Times New Roman" w:hAnsi="Times New Roman" w:cs="Times New Roman"/>
          <w:sz w:val="24"/>
          <w:szCs w:val="24"/>
          <w:shd w:val="clear" w:color="auto" w:fill="FFFFFF"/>
        </w:rPr>
        <w:t xml:space="preserve">Holt, K. S. (2020). Health Care Financial Literacy </w:t>
      </w:r>
      <w:r w:rsidRPr="008E3E60" w:rsidR="00D47D76">
        <w:rPr>
          <w:rFonts w:ascii="Times New Roman" w:hAnsi="Times New Roman" w:cs="Times New Roman"/>
          <w:sz w:val="24"/>
          <w:szCs w:val="24"/>
          <w:shd w:val="clear" w:color="auto" w:fill="FFFFFF"/>
        </w:rPr>
        <w:t>among</w:t>
      </w:r>
      <w:r w:rsidRPr="008E3E60">
        <w:rPr>
          <w:rFonts w:ascii="Times New Roman" w:hAnsi="Times New Roman" w:cs="Times New Roman"/>
          <w:sz w:val="24"/>
          <w:szCs w:val="24"/>
          <w:shd w:val="clear" w:color="auto" w:fill="FFFFFF"/>
        </w:rPr>
        <w:t xml:space="preserve"> Nurses: A Qualitative Intrinsic Case Study.</w:t>
      </w:r>
    </w:p>
    <w:p w:rsidR="00282711" w:rsidRPr="008E3E60" w:rsidP="00531AC7">
      <w:pPr>
        <w:spacing w:after="0" w:line="480" w:lineRule="auto"/>
        <w:ind w:left="720" w:hanging="720"/>
        <w:contextualSpacing/>
        <w:rPr>
          <w:rFonts w:ascii="Times New Roman" w:hAnsi="Times New Roman" w:cs="Times New Roman"/>
          <w:sz w:val="24"/>
          <w:szCs w:val="24"/>
          <w:shd w:val="clear" w:color="auto" w:fill="FFFFFF"/>
        </w:rPr>
      </w:pPr>
      <w:r w:rsidRPr="008E3E60">
        <w:rPr>
          <w:rFonts w:ascii="Times New Roman" w:hAnsi="Times New Roman" w:cs="Times New Roman"/>
          <w:sz w:val="24"/>
          <w:szCs w:val="24"/>
          <w:shd w:val="clear" w:color="auto" w:fill="FFFFFF"/>
        </w:rPr>
        <w:t>Wang, T., Wang, Y., &amp; McLeod, A. (2018). Do health information technology investments impact hospital financial performance and</w:t>
      </w:r>
      <w:r w:rsidRPr="008E3E60">
        <w:rPr>
          <w:rFonts w:ascii="Times New Roman" w:hAnsi="Times New Roman" w:cs="Times New Roman"/>
          <w:sz w:val="24"/>
          <w:szCs w:val="24"/>
          <w:shd w:val="clear" w:color="auto" w:fill="FFFFFF"/>
        </w:rPr>
        <w:t xml:space="preserve"> productivity</w:t>
      </w:r>
      <w:r w:rsidRPr="008E3E60" w:rsidR="00D47D76">
        <w:rPr>
          <w:rFonts w:ascii="Times New Roman" w:hAnsi="Times New Roman" w:cs="Times New Roman"/>
          <w:sz w:val="24"/>
          <w:szCs w:val="24"/>
          <w:shd w:val="clear" w:color="auto" w:fill="FFFFFF"/>
        </w:rPr>
        <w:t>?</w:t>
      </w:r>
      <w:r w:rsidRPr="008E3E60">
        <w:rPr>
          <w:rFonts w:ascii="Times New Roman" w:hAnsi="Times New Roman" w:cs="Times New Roman"/>
          <w:sz w:val="24"/>
          <w:szCs w:val="24"/>
          <w:shd w:val="clear" w:color="auto" w:fill="FFFFFF"/>
        </w:rPr>
        <w:t> </w:t>
      </w:r>
      <w:r w:rsidRPr="008E3E60">
        <w:rPr>
          <w:rFonts w:ascii="Times New Roman" w:hAnsi="Times New Roman" w:cs="Times New Roman"/>
          <w:i/>
          <w:iCs/>
          <w:sz w:val="24"/>
          <w:szCs w:val="24"/>
          <w:shd w:val="clear" w:color="auto" w:fill="FFFFFF"/>
        </w:rPr>
        <w:t>International Journal of Accounting Information Systems</w:t>
      </w:r>
      <w:r w:rsidRPr="008E3E60">
        <w:rPr>
          <w:rFonts w:ascii="Times New Roman" w:hAnsi="Times New Roman" w:cs="Times New Roman"/>
          <w:sz w:val="24"/>
          <w:szCs w:val="24"/>
          <w:shd w:val="clear" w:color="auto" w:fill="FFFFFF"/>
        </w:rPr>
        <w:t>, </w:t>
      </w:r>
      <w:r w:rsidRPr="008E3E60">
        <w:rPr>
          <w:rFonts w:ascii="Times New Roman" w:hAnsi="Times New Roman" w:cs="Times New Roman"/>
          <w:i/>
          <w:iCs/>
          <w:sz w:val="24"/>
          <w:szCs w:val="24"/>
          <w:shd w:val="clear" w:color="auto" w:fill="FFFFFF"/>
        </w:rPr>
        <w:t>28</w:t>
      </w:r>
      <w:r w:rsidRPr="008E3E60">
        <w:rPr>
          <w:rFonts w:ascii="Times New Roman" w:hAnsi="Times New Roman" w:cs="Times New Roman"/>
          <w:sz w:val="24"/>
          <w:szCs w:val="24"/>
          <w:shd w:val="clear" w:color="auto" w:fill="FFFFFF"/>
        </w:rPr>
        <w:t>, 1-13.</w:t>
      </w:r>
    </w:p>
    <w:p w:rsidR="00282711" w:rsidRPr="008E3E60" w:rsidP="00531AC7">
      <w:pPr>
        <w:spacing w:after="0" w:line="480" w:lineRule="auto"/>
        <w:ind w:left="720" w:hanging="720"/>
        <w:contextualSpacing/>
        <w:rPr>
          <w:rFonts w:ascii="Times New Roman" w:hAnsi="Times New Roman" w:cs="Times New Roman"/>
          <w:sz w:val="24"/>
          <w:szCs w:val="24"/>
          <w:shd w:val="clear" w:color="auto" w:fill="FFFFFF"/>
        </w:rPr>
      </w:pPr>
      <w:r w:rsidRPr="008E3E60">
        <w:rPr>
          <w:rFonts w:ascii="Times New Roman" w:hAnsi="Times New Roman" w:cs="Times New Roman"/>
          <w:sz w:val="24"/>
          <w:szCs w:val="24"/>
          <w:shd w:val="clear" w:color="auto" w:fill="FFFFFF"/>
        </w:rPr>
        <w:t>Osho</w:t>
      </w:r>
      <w:r w:rsidRPr="008E3E60">
        <w:rPr>
          <w:rFonts w:ascii="Times New Roman" w:hAnsi="Times New Roman" w:cs="Times New Roman"/>
          <w:sz w:val="24"/>
          <w:szCs w:val="24"/>
          <w:shd w:val="clear" w:color="auto" w:fill="FFFFFF"/>
        </w:rPr>
        <w:t xml:space="preserve">, A. E., &amp; </w:t>
      </w:r>
      <w:r w:rsidRPr="008E3E60">
        <w:rPr>
          <w:rFonts w:ascii="Times New Roman" w:hAnsi="Times New Roman" w:cs="Times New Roman"/>
          <w:sz w:val="24"/>
          <w:szCs w:val="24"/>
          <w:shd w:val="clear" w:color="auto" w:fill="FFFFFF"/>
        </w:rPr>
        <w:t>Adebambo</w:t>
      </w:r>
      <w:r w:rsidRPr="008E3E60">
        <w:rPr>
          <w:rFonts w:ascii="Times New Roman" w:hAnsi="Times New Roman" w:cs="Times New Roman"/>
          <w:sz w:val="24"/>
          <w:szCs w:val="24"/>
          <w:shd w:val="clear" w:color="auto" w:fill="FFFFFF"/>
        </w:rPr>
        <w:t>, A. (2018). The Relevance of Accounting Theory on Business Financial Performance in Nigeria. </w:t>
      </w:r>
      <w:r w:rsidRPr="008E3E60">
        <w:rPr>
          <w:rFonts w:ascii="Times New Roman" w:hAnsi="Times New Roman" w:cs="Times New Roman"/>
          <w:i/>
          <w:iCs/>
          <w:sz w:val="24"/>
          <w:szCs w:val="24"/>
          <w:shd w:val="clear" w:color="auto" w:fill="FFFFFF"/>
        </w:rPr>
        <w:t>European Scientific Journal</w:t>
      </w:r>
      <w:r w:rsidRPr="008E3E60">
        <w:rPr>
          <w:rFonts w:ascii="Times New Roman" w:hAnsi="Times New Roman" w:cs="Times New Roman"/>
          <w:sz w:val="24"/>
          <w:szCs w:val="24"/>
          <w:shd w:val="clear" w:color="auto" w:fill="FFFFFF"/>
        </w:rPr>
        <w:t>, </w:t>
      </w:r>
      <w:r w:rsidRPr="008E3E60">
        <w:rPr>
          <w:rFonts w:ascii="Times New Roman" w:hAnsi="Times New Roman" w:cs="Times New Roman"/>
          <w:i/>
          <w:iCs/>
          <w:sz w:val="24"/>
          <w:szCs w:val="24"/>
          <w:shd w:val="clear" w:color="auto" w:fill="FFFFFF"/>
        </w:rPr>
        <w:t>14</w:t>
      </w:r>
      <w:r w:rsidRPr="008E3E60">
        <w:rPr>
          <w:rFonts w:ascii="Times New Roman" w:hAnsi="Times New Roman" w:cs="Times New Roman"/>
          <w:sz w:val="24"/>
          <w:szCs w:val="24"/>
          <w:shd w:val="clear" w:color="auto" w:fill="FFFFFF"/>
        </w:rPr>
        <w:t>, 25.</w:t>
      </w:r>
    </w:p>
    <w:p w:rsidR="006F59D8" w:rsidRPr="008E3E60" w:rsidP="00531AC7">
      <w:pPr>
        <w:spacing w:after="0" w:line="480" w:lineRule="auto"/>
        <w:ind w:left="720" w:hanging="720"/>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46000445"/>
      <w:docPartObj>
        <w:docPartGallery w:val="Page Numbers (Top of Page)"/>
        <w:docPartUnique/>
      </w:docPartObj>
    </w:sdtPr>
    <w:sdtEndPr>
      <w:rPr>
        <w:noProof/>
      </w:rPr>
    </w:sdtEndPr>
    <w:sdtContent>
      <w:p w:rsidR="00DA7E3E" w:rsidRPr="00DA7E3E">
        <w:pPr>
          <w:pStyle w:val="Header"/>
          <w:jc w:val="right"/>
          <w:rPr>
            <w:rFonts w:ascii="Times New Roman" w:hAnsi="Times New Roman" w:cs="Times New Roman"/>
            <w:sz w:val="24"/>
            <w:szCs w:val="24"/>
          </w:rPr>
        </w:pPr>
        <w:r w:rsidRPr="00DA7E3E">
          <w:rPr>
            <w:rFonts w:ascii="Times New Roman" w:hAnsi="Times New Roman" w:cs="Times New Roman"/>
            <w:sz w:val="24"/>
            <w:szCs w:val="24"/>
          </w:rPr>
          <w:fldChar w:fldCharType="begin"/>
        </w:r>
        <w:r w:rsidRPr="00DA7E3E">
          <w:rPr>
            <w:rFonts w:ascii="Times New Roman" w:hAnsi="Times New Roman" w:cs="Times New Roman"/>
            <w:sz w:val="24"/>
            <w:szCs w:val="24"/>
          </w:rPr>
          <w:instrText xml:space="preserve"> PAGE   \* MERGEFORMAT </w:instrText>
        </w:r>
        <w:r w:rsidRPr="00DA7E3E">
          <w:rPr>
            <w:rFonts w:ascii="Times New Roman" w:hAnsi="Times New Roman" w:cs="Times New Roman"/>
            <w:sz w:val="24"/>
            <w:szCs w:val="24"/>
          </w:rPr>
          <w:fldChar w:fldCharType="separate"/>
        </w:r>
        <w:r w:rsidR="008E3E60">
          <w:rPr>
            <w:rFonts w:ascii="Times New Roman" w:hAnsi="Times New Roman" w:cs="Times New Roman"/>
            <w:noProof/>
            <w:sz w:val="24"/>
            <w:szCs w:val="24"/>
          </w:rPr>
          <w:t>4</w:t>
        </w:r>
        <w:r w:rsidRPr="00DA7E3E">
          <w:rPr>
            <w:rFonts w:ascii="Times New Roman" w:hAnsi="Times New Roman" w:cs="Times New Roman"/>
            <w:noProof/>
            <w:sz w:val="24"/>
            <w:szCs w:val="24"/>
          </w:rPr>
          <w:fldChar w:fldCharType="end"/>
        </w:r>
      </w:p>
    </w:sdtContent>
  </w:sdt>
  <w:p w:rsidR="00DA7E3E" w:rsidRPr="00DA7E3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B85228"/>
    <w:multiLevelType w:val="multilevel"/>
    <w:tmpl w:val="FBBC1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0C1"/>
    <w:rsid w:val="000F347B"/>
    <w:rsid w:val="00233C17"/>
    <w:rsid w:val="00282711"/>
    <w:rsid w:val="002A3EC9"/>
    <w:rsid w:val="003611BA"/>
    <w:rsid w:val="003F1462"/>
    <w:rsid w:val="004C6F2E"/>
    <w:rsid w:val="00531AC7"/>
    <w:rsid w:val="0053776A"/>
    <w:rsid w:val="00565FB7"/>
    <w:rsid w:val="00574177"/>
    <w:rsid w:val="005A3D28"/>
    <w:rsid w:val="005B3ACC"/>
    <w:rsid w:val="005F20D9"/>
    <w:rsid w:val="006752C8"/>
    <w:rsid w:val="006B2E14"/>
    <w:rsid w:val="006E578D"/>
    <w:rsid w:val="006F59D8"/>
    <w:rsid w:val="007203B4"/>
    <w:rsid w:val="007503CF"/>
    <w:rsid w:val="00881BB6"/>
    <w:rsid w:val="008E3E60"/>
    <w:rsid w:val="009260C1"/>
    <w:rsid w:val="00960268"/>
    <w:rsid w:val="009856FA"/>
    <w:rsid w:val="009B2369"/>
    <w:rsid w:val="009C2AFC"/>
    <w:rsid w:val="00B3360B"/>
    <w:rsid w:val="00C26745"/>
    <w:rsid w:val="00D47D76"/>
    <w:rsid w:val="00DA7E3E"/>
    <w:rsid w:val="00E6753C"/>
    <w:rsid w:val="00EB04B0"/>
    <w:rsid w:val="00F53E9D"/>
    <w:rsid w:val="00F831A6"/>
    <w:rsid w:val="00FC39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B065F6F-F60C-42E1-B89F-7E5D5A084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E3E"/>
  </w:style>
  <w:style w:type="paragraph" w:styleId="Footer">
    <w:name w:val="footer"/>
    <w:basedOn w:val="Normal"/>
    <w:link w:val="FooterChar"/>
    <w:uiPriority w:val="99"/>
    <w:unhideWhenUsed/>
    <w:rsid w:val="00DA7E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1055</Words>
  <Characters>6016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20</cp:revision>
  <dcterms:created xsi:type="dcterms:W3CDTF">2020-12-14T09:22:00Z</dcterms:created>
  <dcterms:modified xsi:type="dcterms:W3CDTF">2020-12-14T15:36:00Z</dcterms:modified>
</cp:coreProperties>
</file>